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536" w:rsidRPr="006D3536" w:rsidRDefault="006D3536" w:rsidP="006D353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04.08.2021</w:t>
      </w:r>
      <w:r w:rsidRPr="006D35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Информационное сообщение для участников алкогольного рынка</w:t>
      </w:r>
    </w:p>
    <w:p w:rsidR="006D3536" w:rsidRPr="006D3536" w:rsidRDefault="006D3536" w:rsidP="006D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35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04.08.2021</w:t>
      </w:r>
      <w:r w:rsidRPr="006D35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Разъяснения Росалкогольрегулирования участникам алкогольного рынка по вопросу представления уведомлений о начале оборота на территории Российской Федерации алкогольной продукции для сортового вина, ординарного вина, марочных вин, коллекционных вин, плодовой алкогольной продукции и об обороте продукции, выпущенной в обращение в период действия декларации о соответствии продукции.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Правила ведения и функционирования единой государственной автоматизированной информационной системы учета объема производства и оборота этилового спирта, алкогольной и спиртосодержащей продукции, а также учета информации об объеме производства, оборота и (или) использования этилового спирта, алкогольной и спиртосодержащей продукции, о концентрации денатурирующих веществ в 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продукции, утверждены постановлением Правительства Российской Федерации от 31.12.2020 № 2466 (далее – Правила, ЕГАИС).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Подпунктом 3 пункта 8 Правил предусмотрено, что ЕГАИС содержит информацию о виде этилового спирта, алкогольной и спиртосодержащей продукции согласно Общероссийскому классификатору продукции по видам экономической деятельности ОК 034-2014 (КПЕС 2008) (далее – ОКПД2).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исполнение абзаца второго пункта 28 Правил Росалкогольрегулированием разработан проект приказа Росалкогольрегулирования «Об утверждении формата представления в форме электронного документа уведомления о начале оборота на территории Российской Федерации алкогольной продукции» (далее – Проект приказа). Ориентировочная дата вступления в силу Проекта приказа 01.11.2021.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целях реализации положений Проекта приказа Росалкогольрегулированием подготовлены переходные ключи кодов и видов продукции на основе данных нормативно-справочной информации ЕГАИС, которые будут применяться с момента вступления в силу Проекта приказа (с 01.11.2021).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Переходные ключи кодов и видов продукции размещены на официальном портале Росалкогольрегулирования в разделе ФРАП – </w:t>
      </w:r>
      <w:hyperlink r:id="rId4" w:history="1">
        <w:r w:rsidRPr="006D3536">
          <w:rPr>
            <w:rFonts w:ascii="Arial" w:eastAsia="Times New Roman" w:hAnsi="Arial" w:cs="Arial"/>
            <w:color w:val="005BAA"/>
            <w:sz w:val="20"/>
            <w:szCs w:val="20"/>
            <w:u w:val="single"/>
            <w:lang w:eastAsia="ru-RU"/>
          </w:rPr>
          <w:t>Проект Формата</w:t>
        </w:r>
      </w:hyperlink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 вступления в силу Проекта приказа при фиксации информации в ЕГАИС   необходимо использовать код вида продукции в соответствии с нормативно-справочной информацией ЕГАИС.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фиксации информации в ЕГАИС организации самостоятельно должны классифицировать свою продукцию исходя из технической документации,</w:t>
      </w:r>
      <w:r w:rsidRPr="006D353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соответствии с которой такая продукция производится.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учетом позиции Минфина России, изложенной в письме от 23.07.2021 № 27-04-15/59300, полагаем, что после получения новой декларации о соответствии при предоставлении уведомлений о начале оборота на территории Российской Федерации алкогольной продукции организации необходимо: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до вступления в силу Проекта приказа (до 01.11.2021):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для сортового вина, ординарного вина, марочных вин использовать вид продукции «Вино (виноградное)» (код продукции в ЕГАИС - 401);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для коллекционных вин использовать вид продукции «Вино коллекционное виноградное» (код продукции в ЕГАИС - 406);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- для плодовой алкогольной продукции использовать вид продукции «Фруктовое (плодовое) вино» (код продукции в ЕГАИС – 421);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после вступления в силу Проекта приказа (с 01.11.2021)</w:t>
      </w: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 до внесения соответствующих изменений в ОКПД2: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для сортового вина, ординарного вина, марочных вин использовать вид продукции «Вино» (код продукции в ЕГАИС - 4011);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для коллекционных вин использовать вид продукции «Вино коллекционное» (код продукции в ЕГАИС - 4062);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для плодовой алкогольной продукции использовать вид продукции «Вино фруктовое столовое» (код продукции в ЕГАИС – 4213).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Дополнительно сообщаем, что в настоящее время подготовлен проект изменений в ОКПД2 в целях его приведения в соответствие с Федеральным законом от 27.12.2019 № 468-ФЗ (в редакции</w:t>
      </w:r>
      <w:r w:rsidRPr="006D353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Федерального закона от 02.07.2021 № 345-ФЗ).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Оборот продукции, выпущенной в обращение в период действия декларации о соответствии продукции, допускается в течение срока годности этой продукции, установленного ее изготовителем и подлежит фиксации в ЕГАИС по ранее присвоенным видам и кодам вида продукции.</w:t>
      </w:r>
    </w:p>
    <w:p w:rsidR="006D3536" w:rsidRPr="006D3536" w:rsidRDefault="006D3536" w:rsidP="006D3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35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B63ECE" w:rsidRDefault="00B63ECE"/>
    <w:sectPr w:rsidR="00B6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36"/>
    <w:rsid w:val="0006216C"/>
    <w:rsid w:val="006D3536"/>
    <w:rsid w:val="00B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64C8-4031-4051-831C-53AC426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rar.gov.ru/frap/proekt_form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Чернев Дмитрий Анатольевич</dc:creator>
  <cp:keywords/>
  <dc:description/>
  <cp:lastModifiedBy>Урютина Лариса Петровна</cp:lastModifiedBy>
  <cp:revision>2</cp:revision>
  <dcterms:created xsi:type="dcterms:W3CDTF">2021-08-04T12:32:00Z</dcterms:created>
  <dcterms:modified xsi:type="dcterms:W3CDTF">2021-08-04T12:32:00Z</dcterms:modified>
</cp:coreProperties>
</file>